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A776" w14:textId="77777777" w:rsidR="005A5CDB" w:rsidRPr="005A5CDB" w:rsidRDefault="005A5CDB" w:rsidP="005A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A5CDB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67E738" wp14:editId="581E1D45">
            <wp:simplePos x="0" y="0"/>
            <wp:positionH relativeFrom="column">
              <wp:posOffset>194310</wp:posOffset>
            </wp:positionH>
            <wp:positionV relativeFrom="paragraph">
              <wp:posOffset>-635</wp:posOffset>
            </wp:positionV>
            <wp:extent cx="742950" cy="742950"/>
            <wp:effectExtent l="19050" t="0" r="0" b="0"/>
            <wp:wrapSquare wrapText="bothSides"/>
            <wp:docPr id="3" name="Рисунок 3" descr="ÐÐ°ÑÑÐ¸Ð½ÐºÐ¸ Ð¿Ð¾ Ð·Ð°Ð¿ÑÐ¾ÑÑ Ð²ÑÐµÑÐ¾ÑÑÐ¸Ð¹ÑÐºÐ°Ñ Ð¾Ð»Ð¸Ð¼Ð¿Ð¸Ð°Ð´Ð° ÑÐºÐ¾Ð»ÑÐ½Ð¸ÐºÐ¾Ð²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ÑÐµÑÐ¾ÑÑÐ¸Ð¹ÑÐºÐ°Ñ Ð¾Ð»Ð¸Ð¼Ð¿Ð¸Ð°Ð´Ð° ÑÐºÐ¾Ð»ÑÐ½Ð¸ÐºÐ¾Ð²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CDB">
        <w:rPr>
          <w:rFonts w:ascii="Times New Roman" w:hAnsi="Times New Roman" w:cs="Times New Roman"/>
          <w:b/>
          <w:i/>
          <w:sz w:val="32"/>
          <w:szCs w:val="32"/>
        </w:rPr>
        <w:t xml:space="preserve">Памятка участнику регионального этапа </w:t>
      </w:r>
    </w:p>
    <w:p w14:paraId="49EE5400" w14:textId="77777777" w:rsidR="005A5CDB" w:rsidRPr="005A5CDB" w:rsidRDefault="005A5CDB" w:rsidP="005A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A5CDB">
        <w:rPr>
          <w:rFonts w:ascii="Times New Roman" w:hAnsi="Times New Roman" w:cs="Times New Roman"/>
          <w:b/>
          <w:i/>
          <w:sz w:val="32"/>
          <w:szCs w:val="32"/>
        </w:rPr>
        <w:t xml:space="preserve">Всероссийской олимпиады школьников </w:t>
      </w:r>
    </w:p>
    <w:p w14:paraId="571960AF" w14:textId="77777777" w:rsidR="005A5CDB" w:rsidRPr="005A5CDB" w:rsidRDefault="005A5CDB" w:rsidP="005A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A5CDB">
        <w:rPr>
          <w:rFonts w:ascii="Times New Roman" w:hAnsi="Times New Roman" w:cs="Times New Roman"/>
          <w:b/>
          <w:i/>
          <w:sz w:val="32"/>
          <w:szCs w:val="32"/>
        </w:rPr>
        <w:t>по истории</w:t>
      </w:r>
    </w:p>
    <w:p w14:paraId="039F0DDE" w14:textId="77777777" w:rsidR="00900844" w:rsidRPr="00592442" w:rsidRDefault="00900844" w:rsidP="0092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7E3AD88" w14:textId="77777777" w:rsidR="00926407" w:rsidRPr="00592442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2442">
        <w:rPr>
          <w:rFonts w:ascii="Times New Roman" w:hAnsi="Times New Roman" w:cs="Times New Roman"/>
          <w:b/>
        </w:rPr>
        <w:t xml:space="preserve">1) </w:t>
      </w:r>
      <w:r w:rsidR="00911FBF" w:rsidRPr="00592442">
        <w:rPr>
          <w:rFonts w:ascii="Times New Roman" w:hAnsi="Times New Roman" w:cs="Times New Roman"/>
          <w:b/>
        </w:rPr>
        <w:t>П</w:t>
      </w:r>
      <w:r w:rsidRPr="00592442">
        <w:rPr>
          <w:rFonts w:ascii="Times New Roman" w:hAnsi="Times New Roman" w:cs="Times New Roman"/>
          <w:b/>
        </w:rPr>
        <w:t>родолжительност</w:t>
      </w:r>
      <w:r w:rsidR="00911FBF" w:rsidRPr="00592442">
        <w:rPr>
          <w:rFonts w:ascii="Times New Roman" w:hAnsi="Times New Roman" w:cs="Times New Roman"/>
          <w:b/>
        </w:rPr>
        <w:t>ь</w:t>
      </w:r>
      <w:r w:rsidRPr="00592442">
        <w:rPr>
          <w:rFonts w:ascii="Times New Roman" w:hAnsi="Times New Roman" w:cs="Times New Roman"/>
          <w:b/>
        </w:rPr>
        <w:t xml:space="preserve"> </w:t>
      </w:r>
      <w:r w:rsidR="004A00DC" w:rsidRPr="00592442">
        <w:rPr>
          <w:rFonts w:ascii="Times New Roman" w:hAnsi="Times New Roman" w:cs="Times New Roman"/>
          <w:b/>
        </w:rPr>
        <w:t xml:space="preserve">1 </w:t>
      </w:r>
      <w:r w:rsidRPr="00592442">
        <w:rPr>
          <w:rFonts w:ascii="Times New Roman" w:hAnsi="Times New Roman" w:cs="Times New Roman"/>
          <w:b/>
        </w:rPr>
        <w:t xml:space="preserve">тура </w:t>
      </w:r>
      <w:r w:rsidR="00911FBF" w:rsidRPr="00592442">
        <w:rPr>
          <w:rFonts w:ascii="Times New Roman" w:hAnsi="Times New Roman" w:cs="Times New Roman"/>
          <w:b/>
        </w:rPr>
        <w:t xml:space="preserve">– </w:t>
      </w:r>
      <w:r w:rsidR="005A5CDB">
        <w:rPr>
          <w:rFonts w:ascii="Times New Roman" w:hAnsi="Times New Roman" w:cs="Times New Roman"/>
          <w:b/>
        </w:rPr>
        <w:t>3</w:t>
      </w:r>
      <w:r w:rsidRPr="00592442">
        <w:rPr>
          <w:rFonts w:ascii="Times New Roman" w:hAnsi="Times New Roman" w:cs="Times New Roman"/>
          <w:b/>
        </w:rPr>
        <w:t xml:space="preserve"> </w:t>
      </w:r>
      <w:r w:rsidR="00595FF1" w:rsidRPr="00592442">
        <w:rPr>
          <w:rFonts w:ascii="Times New Roman" w:hAnsi="Times New Roman" w:cs="Times New Roman"/>
          <w:b/>
        </w:rPr>
        <w:t>а</w:t>
      </w:r>
      <w:r w:rsidRPr="00592442">
        <w:rPr>
          <w:rFonts w:ascii="Times New Roman" w:hAnsi="Times New Roman" w:cs="Times New Roman"/>
          <w:b/>
        </w:rPr>
        <w:t>строномических часа</w:t>
      </w:r>
      <w:r w:rsidR="00911FBF" w:rsidRPr="00592442">
        <w:rPr>
          <w:rFonts w:ascii="Times New Roman" w:hAnsi="Times New Roman" w:cs="Times New Roman"/>
          <w:b/>
        </w:rPr>
        <w:t>.</w:t>
      </w:r>
    </w:p>
    <w:p w14:paraId="4484F081" w14:textId="77777777" w:rsidR="004A00DC" w:rsidRPr="00592442" w:rsidRDefault="004A00DC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2442">
        <w:rPr>
          <w:rFonts w:ascii="Times New Roman" w:hAnsi="Times New Roman" w:cs="Times New Roman"/>
          <w:b/>
        </w:rPr>
        <w:t xml:space="preserve">    </w:t>
      </w:r>
      <w:r w:rsidR="005A5CDB">
        <w:rPr>
          <w:rFonts w:ascii="Times New Roman" w:hAnsi="Times New Roman" w:cs="Times New Roman"/>
          <w:b/>
        </w:rPr>
        <w:t xml:space="preserve"> </w:t>
      </w:r>
      <w:r w:rsidRPr="00592442">
        <w:rPr>
          <w:rFonts w:ascii="Times New Roman" w:hAnsi="Times New Roman" w:cs="Times New Roman"/>
          <w:b/>
        </w:rPr>
        <w:t xml:space="preserve">Продолжительность 2 тура – </w:t>
      </w:r>
      <w:r w:rsidR="005A5CDB">
        <w:rPr>
          <w:rFonts w:ascii="Times New Roman" w:hAnsi="Times New Roman" w:cs="Times New Roman"/>
          <w:b/>
        </w:rPr>
        <w:t>3</w:t>
      </w:r>
      <w:r w:rsidRPr="00592442">
        <w:rPr>
          <w:rFonts w:ascii="Times New Roman" w:hAnsi="Times New Roman" w:cs="Times New Roman"/>
          <w:b/>
        </w:rPr>
        <w:t xml:space="preserve"> астрономических часа</w:t>
      </w:r>
    </w:p>
    <w:p w14:paraId="3B0B643F" w14:textId="77777777" w:rsidR="00926407" w:rsidRPr="00592442" w:rsidRDefault="00926407" w:rsidP="003D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2442">
        <w:rPr>
          <w:rFonts w:ascii="Times New Roman" w:hAnsi="Times New Roman" w:cs="Times New Roman"/>
          <w:b/>
        </w:rPr>
        <w:t xml:space="preserve">2) </w:t>
      </w:r>
      <w:r w:rsidR="00911FBF" w:rsidRPr="00592442">
        <w:rPr>
          <w:rFonts w:ascii="Times New Roman" w:hAnsi="Times New Roman" w:cs="Times New Roman"/>
          <w:b/>
        </w:rPr>
        <w:t>П</w:t>
      </w:r>
      <w:r w:rsidRPr="00592442">
        <w:rPr>
          <w:rFonts w:ascii="Times New Roman" w:hAnsi="Times New Roman" w:cs="Times New Roman"/>
          <w:b/>
        </w:rPr>
        <w:t xml:space="preserve">равила проведения регионального этапа Олимпиады по </w:t>
      </w:r>
      <w:r w:rsidR="00463BFC">
        <w:rPr>
          <w:rFonts w:ascii="Times New Roman" w:hAnsi="Times New Roman" w:cs="Times New Roman"/>
          <w:b/>
        </w:rPr>
        <w:t>истории</w:t>
      </w:r>
      <w:r w:rsidR="00911FBF" w:rsidRPr="00592442">
        <w:rPr>
          <w:rFonts w:ascii="Times New Roman" w:hAnsi="Times New Roman" w:cs="Times New Roman"/>
          <w:b/>
        </w:rPr>
        <w:t>:</w:t>
      </w:r>
    </w:p>
    <w:p w14:paraId="3F11A77E" w14:textId="77777777" w:rsidR="00926407" w:rsidRPr="00592442" w:rsidRDefault="00926407" w:rsidP="003D71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592442">
        <w:rPr>
          <w:rFonts w:ascii="Times New Roman" w:hAnsi="Times New Roman" w:cs="Times New Roman"/>
          <w:u w:val="single"/>
        </w:rPr>
        <w:t>Участник:</w:t>
      </w:r>
    </w:p>
    <w:p w14:paraId="2353681D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перед входом в аудиторию должен предъявить паспорт или другое удостоверение личности;</w:t>
      </w:r>
    </w:p>
    <w:p w14:paraId="51CDE41F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может взять с собой в аудиторию письменные принадлежности (ручка синего / чёрного цвета), напитки в прозрачной упаковке, шоколад. Всё остальное, в том числе выключенные мобильные телефоны и иные средства связи, должно быть отдано сопровождающим или сложено в аудитории в специально отведённом для вещей месте;</w:t>
      </w:r>
    </w:p>
    <w:p w14:paraId="62B54CF4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не вправе общаться с другими участниками, свободно перемещаться по аудитории;</w:t>
      </w:r>
    </w:p>
    <w:p w14:paraId="605628B8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отсутствия;</w:t>
      </w:r>
    </w:p>
    <w:p w14:paraId="64651340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не имеет права выносить из аудитории любые материалы, касающиеся Олимпиады (бланки заданий, черновики).</w:t>
      </w:r>
    </w:p>
    <w:p w14:paraId="14A07A7C" w14:textId="77777777" w:rsidR="005A5CDB" w:rsidRPr="005A5CDB" w:rsidRDefault="005A5CDB" w:rsidP="005A5CD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CDB">
        <w:rPr>
          <w:rFonts w:ascii="Times New Roman" w:hAnsi="Times New Roman" w:cs="Times New Roman"/>
        </w:rPr>
        <w:t>не имеет права проносить с собой в аудиторию справочную или художественную литературу, собственную бумагу, электронные средства связи, диктофоны, плееры, электронные книги, фотоаппараты, а также электронные («умные», смарт-) часы и иное техническое оборудование.</w:t>
      </w:r>
    </w:p>
    <w:p w14:paraId="6B87A0AA" w14:textId="77777777" w:rsidR="008F5B79" w:rsidRPr="00592442" w:rsidRDefault="008F5B79" w:rsidP="003D71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592442">
        <w:rPr>
          <w:rFonts w:ascii="Times New Roman" w:hAnsi="Times New Roman" w:cs="Times New Roman"/>
          <w:i/>
        </w:rPr>
        <w:t xml:space="preserve">В случае нарушения участником Олимпиады «Порядка проведения Олимпиады» и утверждённых «Требований к проведению регионального этапа Олимпиады по </w:t>
      </w:r>
      <w:r w:rsidR="00463BFC">
        <w:rPr>
          <w:rFonts w:ascii="Times New Roman" w:hAnsi="Times New Roman" w:cs="Times New Roman"/>
          <w:i/>
        </w:rPr>
        <w:t>истории</w:t>
      </w:r>
      <w:r w:rsidRPr="00592442">
        <w:rPr>
          <w:rFonts w:ascii="Times New Roman" w:hAnsi="Times New Roman" w:cs="Times New Roman"/>
          <w:i/>
        </w:rPr>
        <w:t>»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4D2B8DBF" w14:textId="77777777" w:rsidR="005A5CDB" w:rsidRPr="00F2767B" w:rsidRDefault="005A5CDB" w:rsidP="005A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2767B">
        <w:rPr>
          <w:rFonts w:ascii="Times New Roman" w:hAnsi="Times New Roman" w:cs="Times New Roman"/>
          <w:b/>
        </w:rPr>
        <w:t>3) Время и место ознакомления с результатами Олимпиады:</w:t>
      </w:r>
    </w:p>
    <w:p w14:paraId="1AE9B91F" w14:textId="77777777" w:rsidR="005A5CDB" w:rsidRDefault="005A5CDB" w:rsidP="005A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информации </w:t>
      </w:r>
      <w:r w:rsidRPr="00911FBF">
        <w:rPr>
          <w:rFonts w:ascii="Times New Roman" w:eastAsia="Calibri" w:hAnsi="Times New Roman" w:cs="Times New Roman"/>
        </w:rPr>
        <w:t>о количестве баллов, набранных участниками регионального этапа</w:t>
      </w:r>
      <w:r w:rsidRPr="00911FBF">
        <w:rPr>
          <w:rFonts w:ascii="Times New Roman" w:hAnsi="Times New Roman" w:cs="Times New Roman"/>
        </w:rPr>
        <w:t xml:space="preserve"> Олимпиады –</w:t>
      </w:r>
      <w:r>
        <w:rPr>
          <w:rFonts w:ascii="Times New Roman" w:hAnsi="Times New Roman" w:cs="Times New Roman"/>
          <w:b/>
        </w:rPr>
        <w:t>15</w:t>
      </w:r>
      <w:r w:rsidRPr="004000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r w:rsidRPr="004000C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4000CA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>, 17.00</w:t>
      </w:r>
      <w:r>
        <w:rPr>
          <w:rFonts w:ascii="Times New Roman" w:hAnsi="Times New Roman" w:cs="Times New Roman"/>
        </w:rPr>
        <w:t xml:space="preserve">. Сайт: </w:t>
      </w:r>
      <w:hyperlink r:id="rId7" w:history="1">
        <w:r w:rsidRPr="000C43E3">
          <w:rPr>
            <w:rStyle w:val="a4"/>
            <w:rFonts w:ascii="Times New Roman" w:hAnsi="Times New Roman" w:cs="Times New Roman"/>
          </w:rPr>
          <w:t>http://olymp.volsu.ru/vos/</w:t>
        </w:r>
      </w:hyperlink>
      <w:r>
        <w:rPr>
          <w:rFonts w:ascii="Times New Roman" w:hAnsi="Times New Roman" w:cs="Times New Roman"/>
        </w:rPr>
        <w:t>.</w:t>
      </w:r>
    </w:p>
    <w:p w14:paraId="136FA0D9" w14:textId="2381F49F" w:rsidR="005A5CDB" w:rsidRPr="003D7175" w:rsidRDefault="005A5CDB" w:rsidP="005A5C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FBF"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  <w:b/>
        </w:rPr>
        <w:t>П</w:t>
      </w:r>
      <w:r w:rsidRPr="00911FBF">
        <w:rPr>
          <w:rFonts w:ascii="Times New Roman" w:hAnsi="Times New Roman" w:cs="Times New Roman"/>
          <w:b/>
        </w:rPr>
        <w:t>роцедур</w:t>
      </w:r>
      <w:r>
        <w:rPr>
          <w:rFonts w:ascii="Times New Roman" w:hAnsi="Times New Roman" w:cs="Times New Roman"/>
          <w:b/>
        </w:rPr>
        <w:t>а</w:t>
      </w:r>
      <w:r w:rsidRPr="00911FBF">
        <w:rPr>
          <w:rFonts w:ascii="Times New Roman" w:hAnsi="Times New Roman" w:cs="Times New Roman"/>
          <w:b/>
        </w:rPr>
        <w:t xml:space="preserve"> анализа заданий</w:t>
      </w:r>
      <w:r>
        <w:rPr>
          <w:rFonts w:ascii="Times New Roman" w:hAnsi="Times New Roman" w:cs="Times New Roman"/>
          <w:b/>
        </w:rPr>
        <w:t xml:space="preserve">: </w:t>
      </w:r>
      <w:r w:rsidRPr="008F75E5">
        <w:rPr>
          <w:rFonts w:ascii="Times New Roman" w:hAnsi="Times New Roman" w:cs="Times New Roman"/>
          <w:u w:val="single"/>
        </w:rPr>
        <w:t xml:space="preserve">Записи анализа (разбора) заданий будут доступны </w:t>
      </w:r>
      <w:r w:rsidRPr="00DA2F62">
        <w:rPr>
          <w:rFonts w:ascii="Times New Roman" w:hAnsi="Times New Roman" w:cs="Times New Roman"/>
          <w:b/>
        </w:rPr>
        <w:t>11 февраля</w:t>
      </w:r>
      <w:r w:rsidRPr="008F75E5">
        <w:rPr>
          <w:rFonts w:ascii="Times New Roman" w:hAnsi="Times New Roman" w:cs="Times New Roman"/>
          <w:b/>
        </w:rPr>
        <w:t xml:space="preserve"> 2022 г.</w:t>
      </w:r>
      <w:r w:rsidRPr="008F75E5">
        <w:rPr>
          <w:rFonts w:ascii="Times New Roman" w:hAnsi="Times New Roman" w:cs="Times New Roman"/>
        </w:rPr>
        <w:t xml:space="preserve"> на сайте </w:t>
      </w:r>
      <w:hyperlink r:id="rId8" w:history="1">
        <w:r w:rsidRPr="008F75E5">
          <w:rPr>
            <w:rStyle w:val="a4"/>
            <w:rFonts w:ascii="Times New Roman" w:hAnsi="Times New Roman" w:cs="Times New Roman"/>
          </w:rPr>
          <w:t>http://olymp.volsu.ru/vos/</w:t>
        </w:r>
      </w:hyperlink>
      <w:r w:rsidRPr="008F75E5">
        <w:rPr>
          <w:rFonts w:ascii="Times New Roman" w:hAnsi="Times New Roman" w:cs="Times New Roman"/>
        </w:rPr>
        <w:t>.</w:t>
      </w:r>
    </w:p>
    <w:p w14:paraId="3C7A5C5B" w14:textId="77777777" w:rsidR="005A5CDB" w:rsidRPr="00900844" w:rsidRDefault="005A5CDB" w:rsidP="005A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A2F62">
        <w:rPr>
          <w:rFonts w:ascii="Times New Roman" w:hAnsi="Times New Roman" w:cs="Times New Roman"/>
          <w:b/>
        </w:rPr>
        <w:t>Показ работ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состоится </w:t>
      </w:r>
      <w:r>
        <w:rPr>
          <w:rFonts w:ascii="Times New Roman" w:hAnsi="Times New Roman" w:cs="Times New Roman"/>
          <w:b/>
        </w:rPr>
        <w:t>16</w:t>
      </w:r>
      <w:r w:rsidRPr="003D71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r w:rsidRPr="003D717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3D7175">
        <w:rPr>
          <w:rFonts w:ascii="Times New Roman" w:hAnsi="Times New Roman" w:cs="Times New Roman"/>
        </w:rPr>
        <w:t xml:space="preserve"> г. </w:t>
      </w:r>
      <w:r w:rsidRPr="003D7175">
        <w:rPr>
          <w:rFonts w:ascii="Times New Roman" w:hAnsi="Times New Roman" w:cs="Times New Roman"/>
          <w:b/>
        </w:rPr>
        <w:t>с 10.00 до 12.</w:t>
      </w:r>
      <w:r>
        <w:rPr>
          <w:rFonts w:ascii="Times New Roman" w:hAnsi="Times New Roman" w:cs="Times New Roman"/>
          <w:b/>
        </w:rPr>
        <w:t>00</w:t>
      </w:r>
      <w:r w:rsidRPr="003D7175">
        <w:rPr>
          <w:rFonts w:ascii="Times New Roman" w:hAnsi="Times New Roman" w:cs="Times New Roman"/>
          <w:b/>
        </w:rPr>
        <w:t xml:space="preserve"> </w:t>
      </w:r>
      <w:r w:rsidRPr="00F2767B">
        <w:rPr>
          <w:rFonts w:ascii="Times New Roman" w:hAnsi="Times New Roman" w:cs="Times New Roman"/>
        </w:rPr>
        <w:t xml:space="preserve">в аудитории </w:t>
      </w:r>
      <w:r>
        <w:rPr>
          <w:rFonts w:ascii="Times New Roman" w:hAnsi="Times New Roman" w:cs="Times New Roman"/>
        </w:rPr>
        <w:t>3</w:t>
      </w:r>
      <w:r w:rsidRPr="00F2767B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5</w:t>
      </w:r>
      <w:r w:rsidRPr="00F2767B">
        <w:rPr>
          <w:rFonts w:ascii="Times New Roman" w:hAnsi="Times New Roman" w:cs="Times New Roman"/>
        </w:rPr>
        <w:t xml:space="preserve">М (Научная библиотека </w:t>
      </w:r>
      <w:proofErr w:type="spellStart"/>
      <w:r w:rsidRPr="00F2767B">
        <w:rPr>
          <w:rFonts w:ascii="Times New Roman" w:hAnsi="Times New Roman" w:cs="Times New Roman"/>
        </w:rPr>
        <w:t>ВолГУ</w:t>
      </w:r>
      <w:proofErr w:type="spellEnd"/>
      <w:r w:rsidRPr="00F2767B">
        <w:rPr>
          <w:rFonts w:ascii="Times New Roman" w:hAnsi="Times New Roman" w:cs="Times New Roman"/>
        </w:rPr>
        <w:t>, 400062, г. Волгоград, пр-т.</w:t>
      </w:r>
      <w:proofErr w:type="gramEnd"/>
      <w:r w:rsidRPr="00F2767B">
        <w:rPr>
          <w:rFonts w:ascii="Times New Roman" w:hAnsi="Times New Roman" w:cs="Times New Roman"/>
        </w:rPr>
        <w:t xml:space="preserve"> Университетский, 100). На показ работ допускаются только участники Олимпиады по паспорту или иному документу, удостоверяющему личность. Иные лица на показ не допускаются. Вносить исправления в работы,</w:t>
      </w:r>
      <w:bookmarkStart w:id="0" w:name="_GoBack"/>
      <w:bookmarkEnd w:id="0"/>
      <w:r w:rsidRPr="00F2767B">
        <w:rPr>
          <w:rFonts w:ascii="Times New Roman" w:hAnsi="Times New Roman" w:cs="Times New Roman"/>
        </w:rPr>
        <w:t xml:space="preserve"> выносить из аудитории, где проводится показ, заполненные бланки заданий (листы ответов) и черновики запрещено. Участник имеет право задать члену Жюри вопросы по оценке выполненного им задания.</w:t>
      </w:r>
    </w:p>
    <w:p w14:paraId="3D35D963" w14:textId="77777777" w:rsidR="005A5CDB" w:rsidRPr="008F75E5" w:rsidRDefault="005A5CDB" w:rsidP="005A5C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5E5">
        <w:rPr>
          <w:rFonts w:ascii="Times New Roman" w:hAnsi="Times New Roman" w:cs="Times New Roman"/>
          <w:b/>
        </w:rPr>
        <w:t>5) Порядок подачи апелляций</w:t>
      </w:r>
      <w:r w:rsidRPr="008F75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E5">
        <w:rPr>
          <w:rFonts w:ascii="Times New Roman" w:hAnsi="Times New Roman" w:cs="Times New Roman"/>
          <w:u w:val="single"/>
        </w:rPr>
        <w:t>Апелляци</w:t>
      </w:r>
      <w:r>
        <w:rPr>
          <w:rFonts w:ascii="Times New Roman" w:hAnsi="Times New Roman" w:cs="Times New Roman"/>
          <w:u w:val="single"/>
        </w:rPr>
        <w:t>я</w:t>
      </w:r>
      <w:r w:rsidRPr="008F7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проходит в день показа работ, </w:t>
      </w:r>
      <w:r>
        <w:rPr>
          <w:rFonts w:ascii="Times New Roman" w:hAnsi="Times New Roman" w:cs="Times New Roman"/>
          <w:b/>
        </w:rPr>
        <w:t>16</w:t>
      </w:r>
      <w:r w:rsidRPr="008F75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r w:rsidRPr="008F75E5">
        <w:rPr>
          <w:rFonts w:ascii="Times New Roman" w:hAnsi="Times New Roman" w:cs="Times New Roman"/>
          <w:b/>
        </w:rPr>
        <w:t xml:space="preserve"> 2022 г. в 13.00</w:t>
      </w:r>
      <w:r w:rsidRPr="008F75E5">
        <w:rPr>
          <w:rFonts w:ascii="Times New Roman" w:hAnsi="Times New Roman" w:cs="Times New Roman"/>
        </w:rPr>
        <w:t xml:space="preserve">. На апелляцию допускаются </w:t>
      </w:r>
      <w:r w:rsidRPr="008F75E5">
        <w:rPr>
          <w:rFonts w:ascii="Times New Roman" w:hAnsi="Times New Roman" w:cs="Times New Roman"/>
          <w:b/>
        </w:rPr>
        <w:t>только участники Олимпиады,</w:t>
      </w:r>
      <w:r w:rsidRPr="008F7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предварительно </w:t>
      </w:r>
      <w:r w:rsidRPr="008F75E5">
        <w:rPr>
          <w:rFonts w:ascii="Times New Roman" w:hAnsi="Times New Roman" w:cs="Times New Roman"/>
        </w:rPr>
        <w:t>предоставившие заявления в письменной форме Заявления, поданные по истечении установленного срока, не рассматриваются.</w:t>
      </w:r>
    </w:p>
    <w:p w14:paraId="55E18BFF" w14:textId="77777777" w:rsidR="005A5CDB" w:rsidRPr="008F75E5" w:rsidRDefault="005A5CDB" w:rsidP="005A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75E5">
        <w:rPr>
          <w:rFonts w:ascii="Times New Roman" w:hAnsi="Times New Roman" w:cs="Times New Roman"/>
        </w:rPr>
        <w:t xml:space="preserve">Апелляция проводится в случае несогласия участника регионального этапа Олимпиады с результатами оценивания его олимпиадной работы. Апелляции участников Олимпиады рассматриваются Жюри совместно с Оргкомитетом (апелляционная комиссия). При рассмотрении апелляции присутствует </w:t>
      </w:r>
      <w:r w:rsidRPr="008F75E5">
        <w:rPr>
          <w:rFonts w:ascii="Times New Roman" w:hAnsi="Times New Roman" w:cs="Times New Roman"/>
          <w:b/>
        </w:rPr>
        <w:t>только</w:t>
      </w:r>
      <w:r w:rsidRPr="008F75E5">
        <w:rPr>
          <w:rFonts w:ascii="Times New Roman" w:hAnsi="Times New Roman" w:cs="Times New Roman"/>
        </w:rPr>
        <w:t xml:space="preserve"> подавший заявление участник регионального этапа Олимпиады, имеющий при себе документ, удостоверяющий личность. Иные лица на апелляционную комиссию не допускаются.</w:t>
      </w:r>
    </w:p>
    <w:p w14:paraId="48C49818" w14:textId="77777777" w:rsidR="005A5CDB" w:rsidRPr="00595FF1" w:rsidRDefault="005A5CDB" w:rsidP="005A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75E5">
        <w:rPr>
          <w:rFonts w:ascii="Times New Roman" w:hAnsi="Times New Roman" w:cs="Times New Roman"/>
        </w:rPr>
        <w:t>По результатам рассмотрения апелляции выносится одно из двух решен</w:t>
      </w:r>
      <w:r>
        <w:rPr>
          <w:rFonts w:ascii="Times New Roman" w:hAnsi="Times New Roman" w:cs="Times New Roman"/>
        </w:rPr>
        <w:t>ий:</w:t>
      </w:r>
    </w:p>
    <w:p w14:paraId="390B9E1F" w14:textId="77777777" w:rsidR="005A5CDB" w:rsidRPr="00595FF1" w:rsidRDefault="005A5CDB" w:rsidP="005A5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5FF1">
        <w:rPr>
          <w:rFonts w:ascii="Times New Roman" w:hAnsi="Times New Roman" w:cs="Times New Roman"/>
        </w:rPr>
        <w:t>- об отклонении апелляции и сохранении выставленных баллов,</w:t>
      </w:r>
    </w:p>
    <w:p w14:paraId="0DBDD718" w14:textId="77777777" w:rsidR="005A5CDB" w:rsidRPr="00595FF1" w:rsidRDefault="005A5CDB" w:rsidP="005A5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95FF1">
        <w:rPr>
          <w:rFonts w:ascii="Times New Roman" w:hAnsi="Times New Roman" w:cs="Times New Roman"/>
        </w:rPr>
        <w:t>- об удовлетворении апелляции и корректировке баллов.</w:t>
      </w:r>
    </w:p>
    <w:p w14:paraId="46F1604D" w14:textId="77777777" w:rsidR="005A5CDB" w:rsidRDefault="005A5CDB" w:rsidP="005A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5FF1">
        <w:rPr>
          <w:rFonts w:ascii="Times New Roman" w:hAnsi="Times New Roman" w:cs="Times New Roman"/>
        </w:rPr>
        <w:t xml:space="preserve">Критерии и методика оценивания олимпиадных заданий </w:t>
      </w:r>
      <w:r w:rsidRPr="00595FF1">
        <w:rPr>
          <w:rFonts w:ascii="Times New Roman" w:hAnsi="Times New Roman" w:cs="Times New Roman"/>
          <w:b/>
        </w:rPr>
        <w:t>не могут быть</w:t>
      </w:r>
      <w:r>
        <w:rPr>
          <w:rFonts w:ascii="Times New Roman" w:hAnsi="Times New Roman" w:cs="Times New Roman"/>
          <w:b/>
        </w:rPr>
        <w:t xml:space="preserve"> </w:t>
      </w:r>
      <w:r w:rsidRPr="00595FF1">
        <w:rPr>
          <w:rFonts w:ascii="Times New Roman" w:hAnsi="Times New Roman" w:cs="Times New Roman"/>
          <w:b/>
        </w:rPr>
        <w:t>предметом апелляции и пересмотру н</w:t>
      </w:r>
      <w:r>
        <w:rPr>
          <w:rFonts w:ascii="Times New Roman" w:hAnsi="Times New Roman" w:cs="Times New Roman"/>
          <w:b/>
        </w:rPr>
        <w:t>е</w:t>
      </w:r>
      <w:r w:rsidRPr="00595FF1">
        <w:rPr>
          <w:rFonts w:ascii="Times New Roman" w:hAnsi="Times New Roman" w:cs="Times New Roman"/>
          <w:b/>
        </w:rPr>
        <w:t xml:space="preserve"> подл</w:t>
      </w:r>
      <w:r>
        <w:rPr>
          <w:rFonts w:ascii="Times New Roman" w:hAnsi="Times New Roman" w:cs="Times New Roman"/>
          <w:b/>
        </w:rPr>
        <w:t>е</w:t>
      </w:r>
      <w:r w:rsidRPr="00595FF1">
        <w:rPr>
          <w:rFonts w:ascii="Times New Roman" w:hAnsi="Times New Roman" w:cs="Times New Roman"/>
          <w:b/>
        </w:rPr>
        <w:t>жат.</w:t>
      </w:r>
    </w:p>
    <w:p w14:paraId="350846BC" w14:textId="77777777" w:rsidR="005A5CDB" w:rsidRDefault="005A5CDB" w:rsidP="005A5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F75E5">
        <w:rPr>
          <w:rFonts w:ascii="Times New Roman" w:hAnsi="Times New Roman" w:cs="Times New Roman"/>
        </w:rPr>
        <w:t>В случае неявки по уважительным причинам (болезни или иных обстоятельств),</w:t>
      </w:r>
      <w:r>
        <w:rPr>
          <w:rFonts w:ascii="Times New Roman" w:hAnsi="Times New Roman" w:cs="Times New Roman"/>
        </w:rPr>
        <w:t xml:space="preserve"> </w:t>
      </w:r>
      <w:r w:rsidRPr="008F75E5">
        <w:rPr>
          <w:rFonts w:ascii="Times New Roman" w:hAnsi="Times New Roman" w:cs="Times New Roman"/>
        </w:rPr>
        <w:t>подтвержденных документально, участника, не просившего о рассмотрении апелляции</w:t>
      </w:r>
      <w:r>
        <w:rPr>
          <w:rFonts w:ascii="Times New Roman" w:hAnsi="Times New Roman" w:cs="Times New Roman"/>
        </w:rPr>
        <w:t xml:space="preserve"> </w:t>
      </w:r>
      <w:r w:rsidRPr="008F75E5">
        <w:rPr>
          <w:rFonts w:ascii="Times New Roman" w:hAnsi="Times New Roman" w:cs="Times New Roman"/>
        </w:rPr>
        <w:t>без его участия, рассмотрение апелляции по существу проводится без его участия.</w:t>
      </w:r>
    </w:p>
    <w:p w14:paraId="198E6F31" w14:textId="77777777" w:rsidR="005A5CDB" w:rsidRPr="008F75E5" w:rsidRDefault="005A5CDB" w:rsidP="005A5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F75E5">
        <w:rPr>
          <w:rFonts w:ascii="Times New Roman" w:hAnsi="Times New Roman" w:cs="Times New Roman"/>
        </w:rPr>
        <w:t>В случае неявки без объяснения причин участника, не просившего о рассмотрении</w:t>
      </w:r>
      <w:r>
        <w:rPr>
          <w:rFonts w:ascii="Times New Roman" w:hAnsi="Times New Roman" w:cs="Times New Roman"/>
        </w:rPr>
        <w:t xml:space="preserve"> </w:t>
      </w:r>
      <w:r w:rsidRPr="008F75E5">
        <w:rPr>
          <w:rFonts w:ascii="Times New Roman" w:hAnsi="Times New Roman" w:cs="Times New Roman"/>
        </w:rPr>
        <w:t>апелляции без его участия, на процедуру очного рассмотрения апелляции заявление</w:t>
      </w:r>
      <w:r>
        <w:rPr>
          <w:rFonts w:ascii="Times New Roman" w:hAnsi="Times New Roman" w:cs="Times New Roman"/>
        </w:rPr>
        <w:t xml:space="preserve"> </w:t>
      </w:r>
      <w:r w:rsidRPr="008F75E5">
        <w:rPr>
          <w:rFonts w:ascii="Times New Roman" w:hAnsi="Times New Roman" w:cs="Times New Roman"/>
        </w:rPr>
        <w:t>на апелляцию считается недействительным и рассмотрение апелляции по существу</w:t>
      </w:r>
      <w:r>
        <w:rPr>
          <w:rFonts w:ascii="Times New Roman" w:hAnsi="Times New Roman" w:cs="Times New Roman"/>
        </w:rPr>
        <w:t xml:space="preserve"> </w:t>
      </w:r>
      <w:r w:rsidRPr="008F75E5">
        <w:rPr>
          <w:rFonts w:ascii="Times New Roman" w:hAnsi="Times New Roman" w:cs="Times New Roman"/>
        </w:rPr>
        <w:t>не проводится</w:t>
      </w:r>
      <w:r>
        <w:rPr>
          <w:rFonts w:ascii="Times New Roman" w:hAnsi="Times New Roman" w:cs="Times New Roman"/>
        </w:rPr>
        <w:t>.</w:t>
      </w:r>
    </w:p>
    <w:p w14:paraId="084C7CED" w14:textId="77777777" w:rsidR="002B5E46" w:rsidRDefault="003D7175" w:rsidP="002B5E4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592442">
        <w:rPr>
          <w:rFonts w:ascii="Times New Roman" w:hAnsi="Times New Roman" w:cs="Times New Roman"/>
          <w:b/>
          <w:noProof/>
        </w:rPr>
        <w:drawing>
          <wp:inline distT="0" distB="0" distL="0" distR="0" wp14:anchorId="1655B650" wp14:editId="713FD128">
            <wp:extent cx="1397000" cy="358927"/>
            <wp:effectExtent l="19050" t="0" r="0" b="0"/>
            <wp:docPr id="2" name="Рисунок 1" descr="ÐÐ¾Ð»Ð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»ÐÐ£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14691" w14:textId="77777777" w:rsidR="002B5E46" w:rsidRDefault="002B5E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DD2AE7" w14:textId="77777777" w:rsidR="002B5E46" w:rsidRDefault="002B5E46" w:rsidP="002B5E46">
      <w:pPr>
        <w:widowControl w:val="0"/>
        <w:shd w:val="clear" w:color="auto" w:fill="FFFFFF"/>
        <w:tabs>
          <w:tab w:val="left" w:pos="720"/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B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Извлечения из инструкции по безопасности для участников мероприятий, организованных </w:t>
      </w:r>
    </w:p>
    <w:p w14:paraId="76C3AE11" w14:textId="77777777" w:rsidR="002B5E46" w:rsidRPr="003B2BBB" w:rsidRDefault="002B5E46" w:rsidP="002B5E46">
      <w:pPr>
        <w:widowControl w:val="0"/>
        <w:shd w:val="clear" w:color="auto" w:fill="FFFFFF"/>
        <w:tabs>
          <w:tab w:val="left" w:pos="720"/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BBB">
        <w:rPr>
          <w:rFonts w:ascii="Times New Roman" w:hAnsi="Times New Roman" w:cs="Times New Roman"/>
          <w:b/>
          <w:sz w:val="20"/>
          <w:szCs w:val="20"/>
        </w:rPr>
        <w:t>ФГАОУ ВО «Волгоградский государственный университет»</w:t>
      </w:r>
    </w:p>
    <w:p w14:paraId="4BF9AD53" w14:textId="77777777" w:rsidR="002B5E46" w:rsidRPr="003B2BBB" w:rsidRDefault="002B5E46" w:rsidP="002B5E46">
      <w:pPr>
        <w:widowControl w:val="0"/>
        <w:shd w:val="clear" w:color="auto" w:fill="FFFFFF"/>
        <w:tabs>
          <w:tab w:val="left" w:pos="720"/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7B1967" w14:textId="77777777" w:rsidR="002B5E46" w:rsidRPr="003B2BBB" w:rsidRDefault="002B5E46" w:rsidP="002B5E46">
      <w:pPr>
        <w:widowControl w:val="0"/>
        <w:shd w:val="clear" w:color="auto" w:fill="FFFFFF"/>
        <w:tabs>
          <w:tab w:val="left" w:pos="720"/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B2BBB">
        <w:rPr>
          <w:rFonts w:ascii="Times New Roman" w:hAnsi="Times New Roman" w:cs="Times New Roman"/>
          <w:b/>
          <w:sz w:val="19"/>
          <w:szCs w:val="19"/>
        </w:rPr>
        <w:t xml:space="preserve">2. Общие правила поведения на территории и в помещениях </w:t>
      </w:r>
      <w:proofErr w:type="spellStart"/>
      <w:r w:rsidRPr="003B2BBB">
        <w:rPr>
          <w:rFonts w:ascii="Times New Roman" w:hAnsi="Times New Roman" w:cs="Times New Roman"/>
          <w:b/>
          <w:sz w:val="19"/>
          <w:szCs w:val="19"/>
        </w:rPr>
        <w:t>ВолГУ</w:t>
      </w:r>
      <w:proofErr w:type="spellEnd"/>
      <w:r w:rsidRPr="003B2BBB">
        <w:rPr>
          <w:rFonts w:ascii="Times New Roman" w:hAnsi="Times New Roman" w:cs="Times New Roman"/>
          <w:b/>
          <w:sz w:val="19"/>
          <w:szCs w:val="19"/>
        </w:rPr>
        <w:t>.</w:t>
      </w:r>
    </w:p>
    <w:p w14:paraId="418A4C80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2.1. При нахождении на территории университета участники мероприятия обязаны быть внимательными:</w:t>
      </w:r>
    </w:p>
    <w:p w14:paraId="71A59A4C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передвигаться по тротуарам и пешеходным дорожкам,  при этом при встречном движении людей – придерживаться правой стороны…;</w:t>
      </w:r>
    </w:p>
    <w:p w14:paraId="791D409B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выходя из здания, убедиться в отсутствии движущегося транспорта…;</w:t>
      </w:r>
    </w:p>
    <w:p w14:paraId="724462D5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в зимнее время ходить по дорожкам, посыпанным песком. Остерегаться прохода в местах свисания с крыш наледи и снега.</w:t>
      </w:r>
    </w:p>
    <w:p w14:paraId="44906E34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При следовании в университет на мероприятия и после их завершения:</w:t>
      </w:r>
    </w:p>
    <w:p w14:paraId="73E09F39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переходить проезжую часть дороги в местах, где имеются обозначения или указатели переходов, светофоры;</w:t>
      </w:r>
    </w:p>
    <w:p w14:paraId="0B4941D9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переходить дорогу только на зеленый сигнал светофора,  предварительно убедившись в полной безопасности и  отсутствии приближающегося транспорта.</w:t>
      </w:r>
    </w:p>
    <w:p w14:paraId="146FEA4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2.2. При нахождении в помещениях и передвижении по корпусам университета участникам мероприятия  следует:</w:t>
      </w:r>
    </w:p>
    <w:p w14:paraId="247BE529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 xml:space="preserve">- идти шагом, смотря под ноги, и придерживаться правой стороны, не прыгать, не бегать, не толкать других участников, и не занимать при движении более половины ширины пути движения;  </w:t>
      </w:r>
    </w:p>
    <w:p w14:paraId="40132C4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угол стены (или какой либо конструкции) обходить не спеша и на расстоянии не менее 0,5 метра;</w:t>
      </w:r>
    </w:p>
    <w:p w14:paraId="3A96D6EB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проявлять особую осторожность при движении вблизи оконных проемов, витрин и стендов, в конструкции которых имеется стекло, вблизи батарей центрального отопления;</w:t>
      </w:r>
    </w:p>
    <w:p w14:paraId="47BFCC83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останавливаться и не группироваться на путях передвижения (лестница, крыльцо, проемы дверей и т.п.);</w:t>
      </w:r>
    </w:p>
    <w:p w14:paraId="2415A0F2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закрывать дверь, если позади идут другие люди;</w:t>
      </w:r>
    </w:p>
    <w:p w14:paraId="6CCC3835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допускать розлива жидкостей, падения на пол  и ступени лестниц стекла, карандашей, а также конфет, огрызков и кожуры фруктов и т.п.;</w:t>
      </w:r>
    </w:p>
    <w:p w14:paraId="7195305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наступать на мокрые участки пола и ступени лестниц (разлитую жидкость, во время влажной уборки и т.п.); не наступать на предметы, оказавшиеся на пути следования.</w:t>
      </w:r>
    </w:p>
    <w:p w14:paraId="036CEA81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2.3. При передвижении по лестничным маршам необходимо:</w:t>
      </w:r>
    </w:p>
    <w:p w14:paraId="046D0972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смотреть под ноги, держаться за перила;</w:t>
      </w:r>
    </w:p>
    <w:p w14:paraId="660FFED4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переступать и не перепрыгивать через несколько ступенек лестницы; не перевешиваться через перила;</w:t>
      </w:r>
    </w:p>
    <w:p w14:paraId="0EAFEF7F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разговаривать по телефону;</w:t>
      </w:r>
    </w:p>
    <w:p w14:paraId="0E83A4DF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 держать руки в карманах; не переносить предметы, держа их перед собой, если из-за этого не видно пути передвижения.</w:t>
      </w:r>
    </w:p>
    <w:p w14:paraId="6B58A84B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…2.7. Участники мероприятия обязаны:</w:t>
      </w:r>
    </w:p>
    <w:p w14:paraId="433D48AC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руководствоваться знаками безопасности и надписями установленного содержания, которыми обозначаются опасные зоны, а во избежание травмы не проходить за пределы защитного и специального ограждений;</w:t>
      </w:r>
    </w:p>
    <w:p w14:paraId="2119B90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немедленно сообщать… организатору… о любом несчастном случае, происшедшем во время проведения мероприятия, а также о ситуации, которая создает угрозу жизни и здоровью людей или об ухудшении состояния своего здоровья, в том числе о проявлении признаков острого заболевания (отравления).</w:t>
      </w:r>
    </w:p>
    <w:p w14:paraId="72DC8434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 xml:space="preserve">…2.11. Участникам мероприятия </w:t>
      </w:r>
      <w:r w:rsidRPr="003B2BBB">
        <w:rPr>
          <w:b/>
          <w:sz w:val="19"/>
          <w:szCs w:val="19"/>
        </w:rPr>
        <w:t>запрещается</w:t>
      </w:r>
      <w:r w:rsidRPr="003B2BBB">
        <w:rPr>
          <w:sz w:val="19"/>
          <w:szCs w:val="19"/>
        </w:rPr>
        <w:t>:</w:t>
      </w:r>
    </w:p>
    <w:p w14:paraId="10C8BB5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проходить в здания или находиться в Университете и на территории под воздействием алкогольных, наркотических, психотропных или токсических веществ;</w:t>
      </w:r>
    </w:p>
    <w:p w14:paraId="7FC813EE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приносить взрывчатые вещества, взрывные устройства, холодное, газовое, пневматическое, огнестрельное и иное оружие (промышленного или самодельного изготовления) и боеприпасы;</w:t>
      </w:r>
    </w:p>
    <w:p w14:paraId="39B1800E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входить в технические и </w:t>
      </w:r>
      <w:r w:rsidRPr="003B2BBB">
        <w:rPr>
          <w:sz w:val="19"/>
          <w:szCs w:val="19"/>
        </w:rPr>
        <w:t xml:space="preserve">хозяйственные помещения университета, не предназначенные для нахождения там посторонних лиц (физические и химические лаборатории, электрощитовые, склад, кухня, подвал, чердак, тепловой узел, кровля и т.п.); </w:t>
      </w:r>
    </w:p>
    <w:p w14:paraId="698A76D2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включать рубильники, оборудование, аппаратуру, открывать краны, задвижки;</w:t>
      </w:r>
    </w:p>
    <w:p w14:paraId="7FFD390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садиться, становиться ногами на подоконники закрытых или открытых окон;</w:t>
      </w:r>
    </w:p>
    <w:p w14:paraId="30824446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прислоняться к оконным стеклам закрытых или открытых окон;</w:t>
      </w:r>
    </w:p>
    <w:p w14:paraId="1081ECDA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приближаться ближе 1 метра к любым ограждениям, перегородкам, оконным проемам, витражам и т.д., в конструкции которых имеется стекло;</w:t>
      </w:r>
    </w:p>
    <w:p w14:paraId="63681C3E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перевешиваться через подоконники открытых окон, покидать здание учреждения через окна (за исключением случаев эвакуации);</w:t>
      </w:r>
    </w:p>
    <w:p w14:paraId="2C106771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садиться на трубы и батареи центрального отопления (независимо от температуры);</w:t>
      </w:r>
    </w:p>
    <w:p w14:paraId="0C5D29A1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…- садиться на столы, оборудование, раскачиваться на стульях;</w:t>
      </w:r>
    </w:p>
    <w:p w14:paraId="6D12B537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выбрасывать наружу через окна и форточки какие-либо предметы;</w:t>
      </w:r>
    </w:p>
    <w:p w14:paraId="01BEF3DF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контактировать с домашними или безнадзорными животными при нахождении их в помещениях и на территории университета;</w:t>
      </w:r>
    </w:p>
    <w:p w14:paraId="159E7347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При нахождении на территории:</w:t>
      </w:r>
    </w:p>
    <w:p w14:paraId="7AB92649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залезать на крышу зданий, забор и иные ограждения, деревья;</w:t>
      </w:r>
    </w:p>
    <w:p w14:paraId="2BFEB7E8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спускаться в канализационные и другие люки;</w:t>
      </w:r>
    </w:p>
    <w:p w14:paraId="65E1FCA5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оставаться в университете по окончании мероприятий, необоснованно находиться  на территории университета;</w:t>
      </w:r>
    </w:p>
    <w:p w14:paraId="29A63D14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находиться в ограждённых опасных зонах;</w:t>
      </w:r>
    </w:p>
    <w:p w14:paraId="6981FAC2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стоять или проходить под лесами, откуда возможно падение предметов;</w:t>
      </w:r>
    </w:p>
    <w:p w14:paraId="3A7DE428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проходить вблизи работающего оборудования – ближе  2 м;</w:t>
      </w:r>
    </w:p>
    <w:p w14:paraId="0AA699CB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трогать нагретые части оборудования;</w:t>
      </w:r>
    </w:p>
    <w:p w14:paraId="3466AA42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облокачиваться на временное ограждение пролётных строений, открытых люков и других предметов;</w:t>
      </w:r>
    </w:p>
    <w:p w14:paraId="619E7194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>- переносить в карманах травмоопасные предметы (иголки, булавки, лезвия, ножницы и т.п.);</w:t>
      </w:r>
    </w:p>
    <w:p w14:paraId="16781F2C" w14:textId="77777777" w:rsidR="002B5E46" w:rsidRPr="003B2BBB" w:rsidRDefault="002B5E46" w:rsidP="002B5E46">
      <w:pPr>
        <w:pStyle w:val="a7"/>
        <w:ind w:firstLine="284"/>
        <w:jc w:val="both"/>
        <w:rPr>
          <w:sz w:val="19"/>
          <w:szCs w:val="19"/>
        </w:rPr>
      </w:pPr>
      <w:r w:rsidRPr="003B2BBB">
        <w:rPr>
          <w:sz w:val="19"/>
          <w:szCs w:val="19"/>
        </w:rPr>
        <w:t xml:space="preserve">- совершать иные действия, которые могут привести к </w:t>
      </w:r>
      <w:r>
        <w:rPr>
          <w:sz w:val="19"/>
          <w:szCs w:val="19"/>
        </w:rPr>
        <w:t xml:space="preserve">травмированию самого участника </w:t>
      </w:r>
      <w:r w:rsidRPr="003B2BBB">
        <w:rPr>
          <w:sz w:val="19"/>
          <w:szCs w:val="19"/>
        </w:rPr>
        <w:t>и других лиц.</w:t>
      </w:r>
    </w:p>
    <w:p w14:paraId="19509DC0" w14:textId="77777777" w:rsidR="002B5E46" w:rsidRDefault="002B5E46" w:rsidP="002B5E46">
      <w:pPr>
        <w:pStyle w:val="a7"/>
        <w:ind w:firstLine="284"/>
        <w:jc w:val="both"/>
        <w:rPr>
          <w:sz w:val="24"/>
          <w:szCs w:val="24"/>
        </w:rPr>
      </w:pPr>
      <w:r w:rsidRPr="003B2BBB">
        <w:rPr>
          <w:sz w:val="19"/>
          <w:szCs w:val="19"/>
        </w:rPr>
        <w:t>2. 12. В ситуациях, угрожающих жизни и здоровью – необходимо покинуть опасный участок.</w:t>
      </w:r>
    </w:p>
    <w:p w14:paraId="44C07C28" w14:textId="77777777" w:rsidR="008C55C8" w:rsidRPr="002B5E46" w:rsidRDefault="008C55C8" w:rsidP="002B5E4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sectPr w:rsidR="008C55C8" w:rsidRPr="002B5E46" w:rsidSect="004A00DC">
      <w:pgSz w:w="11906" w:h="16838"/>
      <w:pgMar w:top="567" w:right="68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E83"/>
    <w:multiLevelType w:val="hybridMultilevel"/>
    <w:tmpl w:val="B49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236"/>
    <w:multiLevelType w:val="hybridMultilevel"/>
    <w:tmpl w:val="EA507CE8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D7E"/>
    <w:multiLevelType w:val="hybridMultilevel"/>
    <w:tmpl w:val="8152927E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95786"/>
    <w:multiLevelType w:val="hybridMultilevel"/>
    <w:tmpl w:val="DA4C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7"/>
    <w:rsid w:val="000036D9"/>
    <w:rsid w:val="000229A1"/>
    <w:rsid w:val="00077791"/>
    <w:rsid w:val="000C39C8"/>
    <w:rsid w:val="001325E0"/>
    <w:rsid w:val="001A4AC0"/>
    <w:rsid w:val="001E73C1"/>
    <w:rsid w:val="002406CC"/>
    <w:rsid w:val="00241AEB"/>
    <w:rsid w:val="00242F5B"/>
    <w:rsid w:val="002612ED"/>
    <w:rsid w:val="0026333B"/>
    <w:rsid w:val="002B5E46"/>
    <w:rsid w:val="002F6D91"/>
    <w:rsid w:val="003919AE"/>
    <w:rsid w:val="003D7175"/>
    <w:rsid w:val="004536D6"/>
    <w:rsid w:val="00463BFC"/>
    <w:rsid w:val="0047349B"/>
    <w:rsid w:val="00497AC4"/>
    <w:rsid w:val="004A00DC"/>
    <w:rsid w:val="004D61C4"/>
    <w:rsid w:val="00532AF6"/>
    <w:rsid w:val="005367C5"/>
    <w:rsid w:val="0054221D"/>
    <w:rsid w:val="0057684E"/>
    <w:rsid w:val="00592442"/>
    <w:rsid w:val="005928DC"/>
    <w:rsid w:val="00595FF1"/>
    <w:rsid w:val="005A5CDB"/>
    <w:rsid w:val="005E2279"/>
    <w:rsid w:val="006255ED"/>
    <w:rsid w:val="00634755"/>
    <w:rsid w:val="00682526"/>
    <w:rsid w:val="006C560A"/>
    <w:rsid w:val="006E2264"/>
    <w:rsid w:val="00715DBF"/>
    <w:rsid w:val="00755A86"/>
    <w:rsid w:val="0076171A"/>
    <w:rsid w:val="007F2BAF"/>
    <w:rsid w:val="00851884"/>
    <w:rsid w:val="008B3768"/>
    <w:rsid w:val="008C55C8"/>
    <w:rsid w:val="008F5B79"/>
    <w:rsid w:val="00900844"/>
    <w:rsid w:val="00911FBF"/>
    <w:rsid w:val="00926407"/>
    <w:rsid w:val="009676AC"/>
    <w:rsid w:val="00967952"/>
    <w:rsid w:val="009A78B1"/>
    <w:rsid w:val="00A070A0"/>
    <w:rsid w:val="00AA6897"/>
    <w:rsid w:val="00B278A9"/>
    <w:rsid w:val="00B90037"/>
    <w:rsid w:val="00BA1A5A"/>
    <w:rsid w:val="00BC51AB"/>
    <w:rsid w:val="00BD2B1C"/>
    <w:rsid w:val="00BF3A3F"/>
    <w:rsid w:val="00C70F8B"/>
    <w:rsid w:val="00C90EEF"/>
    <w:rsid w:val="00C9529A"/>
    <w:rsid w:val="00CC69A1"/>
    <w:rsid w:val="00CE2CF8"/>
    <w:rsid w:val="00D12C23"/>
    <w:rsid w:val="00D205C2"/>
    <w:rsid w:val="00D352B7"/>
    <w:rsid w:val="00D37BC7"/>
    <w:rsid w:val="00DA2F62"/>
    <w:rsid w:val="00DC3C6B"/>
    <w:rsid w:val="00DD1412"/>
    <w:rsid w:val="00DF2877"/>
    <w:rsid w:val="00ED1BC8"/>
    <w:rsid w:val="00F836D5"/>
    <w:rsid w:val="00F84BF1"/>
    <w:rsid w:val="00F92270"/>
    <w:rsid w:val="00F9328F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1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12C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D12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12C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D12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071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volsu.ru/v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.volsu.ru/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2021-01-23T06:37:00Z</cp:lastPrinted>
  <dcterms:created xsi:type="dcterms:W3CDTF">2022-01-26T07:44:00Z</dcterms:created>
  <dcterms:modified xsi:type="dcterms:W3CDTF">2022-01-26T07:44:00Z</dcterms:modified>
</cp:coreProperties>
</file>